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C61" w:rsidRDefault="00C44EDB" w:rsidP="00C44EDB">
      <w:pPr>
        <w:jc w:val="center"/>
        <w:rPr>
          <w:rtl/>
        </w:rPr>
      </w:pPr>
      <w:r>
        <w:rPr>
          <w:rFonts w:hint="cs"/>
          <w:rtl/>
        </w:rPr>
        <w:t>به نام خدا</w:t>
      </w:r>
    </w:p>
    <w:p w:rsidR="00C44EDB" w:rsidRDefault="00C44EDB" w:rsidP="00C44EDB">
      <w:pPr>
        <w:jc w:val="both"/>
        <w:rPr>
          <w:rtl/>
        </w:rPr>
      </w:pPr>
      <w:r>
        <w:rPr>
          <w:rFonts w:hint="cs"/>
          <w:rtl/>
        </w:rPr>
        <w:t>قرارداد اعطای نمایندگی بازاریابی فروش و خدمات پس از فروش محصولات شرکت اقلیم گستر زیگورات(نانو گستر پویا)</w:t>
      </w:r>
    </w:p>
    <w:p w:rsidR="00C44EDB" w:rsidRDefault="00C44EDB" w:rsidP="00C44EDB">
      <w:pPr>
        <w:jc w:val="both"/>
        <w:rPr>
          <w:rtl/>
        </w:rPr>
      </w:pPr>
      <w:r>
        <w:rPr>
          <w:rFonts w:hint="cs"/>
          <w:rtl/>
        </w:rPr>
        <w:t xml:space="preserve">این قرارداد بین شرکت اقلیم گستر زیگورات (نانو گستر پویا) به شماره ثبت 373160 به نمایندگی امیر محمدنژاد با سمت مدیر عامل از یک طرف و آقای / خانم/ شرکت                         به شماره ثبت              به نمایندگی                  از طرف دیگر جهت فروش محصولات و خدمات پس از فروش به عنوان </w:t>
      </w:r>
      <w:r w:rsidR="00203790">
        <w:rPr>
          <w:rFonts w:hint="cs"/>
          <w:rtl/>
        </w:rPr>
        <w:t xml:space="preserve">نمایندگی رسمی این شرکت منعقد میگردد. </w:t>
      </w:r>
    </w:p>
    <w:p w:rsidR="00203790" w:rsidRDefault="00203790" w:rsidP="00C44EDB">
      <w:pPr>
        <w:jc w:val="both"/>
        <w:rPr>
          <w:rtl/>
        </w:rPr>
      </w:pPr>
      <w:r>
        <w:rPr>
          <w:rFonts w:hint="cs"/>
          <w:rtl/>
        </w:rPr>
        <w:t>ماده1: طرفین قرارداد</w:t>
      </w:r>
    </w:p>
    <w:p w:rsidR="00203790" w:rsidRDefault="00203790" w:rsidP="00203790">
      <w:pPr>
        <w:pStyle w:val="ListParagraph"/>
        <w:numPr>
          <w:ilvl w:val="0"/>
          <w:numId w:val="1"/>
        </w:numPr>
        <w:jc w:val="both"/>
      </w:pPr>
      <w:r>
        <w:rPr>
          <w:rFonts w:hint="cs"/>
          <w:rtl/>
        </w:rPr>
        <w:t xml:space="preserve">شرکت اقلیم گستر زیگورات به عنوان اعطا کننده نمایندگی و فروشنده محصولات و خدمات پس از فروش به شماره ثبت 373160 و شناسه ملی 10320225218 به نمایندگی امیر محمدنژاد با سمت مدیرعامل و به آدرس : تهران -فلکه اول صادقیه </w:t>
      </w:r>
      <w:r>
        <w:rPr>
          <w:rtl/>
        </w:rPr>
        <w:t>–</w:t>
      </w:r>
      <w:r>
        <w:rPr>
          <w:rFonts w:hint="cs"/>
          <w:rtl/>
        </w:rPr>
        <w:t xml:space="preserve"> گلناز جنوبی </w:t>
      </w:r>
      <w:r>
        <w:rPr>
          <w:rtl/>
        </w:rPr>
        <w:t>–</w:t>
      </w:r>
      <w:r>
        <w:rPr>
          <w:rFonts w:hint="cs"/>
          <w:rtl/>
        </w:rPr>
        <w:t xml:space="preserve"> کوچه اکرمی </w:t>
      </w:r>
      <w:r>
        <w:rPr>
          <w:rtl/>
        </w:rPr>
        <w:t>–</w:t>
      </w:r>
      <w:r>
        <w:rPr>
          <w:rFonts w:hint="cs"/>
          <w:rtl/>
        </w:rPr>
        <w:t xml:space="preserve"> پلاک 3 </w:t>
      </w:r>
      <w:r>
        <w:rPr>
          <w:rtl/>
        </w:rPr>
        <w:t>–</w:t>
      </w:r>
      <w:r>
        <w:rPr>
          <w:rFonts w:hint="cs"/>
          <w:rtl/>
        </w:rPr>
        <w:t xml:space="preserve"> واحد 5 و به کد پستی 1451754478 و تلفکس 44277410 </w:t>
      </w:r>
    </w:p>
    <w:p w:rsidR="00203790" w:rsidRDefault="00203790" w:rsidP="00203790">
      <w:pPr>
        <w:pStyle w:val="ListParagraph"/>
        <w:numPr>
          <w:ilvl w:val="0"/>
          <w:numId w:val="1"/>
        </w:numPr>
        <w:jc w:val="both"/>
      </w:pPr>
      <w:r>
        <w:rPr>
          <w:rFonts w:hint="cs"/>
          <w:rtl/>
        </w:rPr>
        <w:t xml:space="preserve">آقای / خانم / شرکت                           به عنوان نماینده فروش و خدمات پس از فروش محصولات به شماره ثبت          و شناسه ملی               به نمایندگی                و آدرس : </w:t>
      </w:r>
    </w:p>
    <w:p w:rsidR="00203790" w:rsidRDefault="00203790" w:rsidP="00203790">
      <w:pPr>
        <w:jc w:val="both"/>
        <w:rPr>
          <w:rtl/>
        </w:rPr>
      </w:pPr>
      <w:r>
        <w:rPr>
          <w:rFonts w:hint="cs"/>
          <w:rtl/>
        </w:rPr>
        <w:t>ماده2: موضوع قرارداد</w:t>
      </w:r>
    </w:p>
    <w:p w:rsidR="00203790" w:rsidRDefault="00203790" w:rsidP="00203790">
      <w:pPr>
        <w:jc w:val="both"/>
        <w:rPr>
          <w:rtl/>
        </w:rPr>
      </w:pPr>
      <w:r>
        <w:rPr>
          <w:rFonts w:hint="cs"/>
          <w:rtl/>
        </w:rPr>
        <w:t xml:space="preserve">اعطای نمایندگی بازاریابی فروش و خدمات پس از فروش محصولات نانو </w:t>
      </w:r>
    </w:p>
    <w:p w:rsidR="00203790" w:rsidRDefault="00203790" w:rsidP="00203790">
      <w:pPr>
        <w:jc w:val="both"/>
        <w:rPr>
          <w:rtl/>
        </w:rPr>
      </w:pPr>
      <w:r>
        <w:rPr>
          <w:rFonts w:hint="cs"/>
          <w:rtl/>
        </w:rPr>
        <w:t>ماده3:اسناد و مدارک</w:t>
      </w:r>
    </w:p>
    <w:p w:rsidR="00203790" w:rsidRDefault="00203790" w:rsidP="00203790">
      <w:pPr>
        <w:jc w:val="both"/>
        <w:rPr>
          <w:rtl/>
        </w:rPr>
      </w:pPr>
      <w:r>
        <w:rPr>
          <w:rFonts w:hint="cs"/>
          <w:rtl/>
        </w:rPr>
        <w:t xml:space="preserve">3-1) شرایط خصوصی پیوست پیمان </w:t>
      </w:r>
    </w:p>
    <w:p w:rsidR="00203790" w:rsidRDefault="00203790" w:rsidP="00203790">
      <w:pPr>
        <w:jc w:val="both"/>
        <w:rPr>
          <w:rtl/>
        </w:rPr>
      </w:pPr>
      <w:r>
        <w:rPr>
          <w:rFonts w:hint="cs"/>
          <w:rtl/>
        </w:rPr>
        <w:t>3-2) ایمنی و حفاظت (با توجه به محل تعیین میگردد.)</w:t>
      </w:r>
    </w:p>
    <w:p w:rsidR="00203790" w:rsidRDefault="00203790" w:rsidP="00203790">
      <w:pPr>
        <w:jc w:val="both"/>
        <w:rPr>
          <w:rtl/>
        </w:rPr>
      </w:pPr>
      <w:r>
        <w:rPr>
          <w:rFonts w:hint="cs"/>
          <w:rtl/>
        </w:rPr>
        <w:t xml:space="preserve">3-3) </w:t>
      </w:r>
      <w:r w:rsidR="0001122C">
        <w:rPr>
          <w:rFonts w:hint="cs"/>
          <w:rtl/>
        </w:rPr>
        <w:t>شرایط فنی اجرا و فروش مواد( باتوجه به نوع کار به نماینده ابلاغ خواهد شد.)</w:t>
      </w:r>
    </w:p>
    <w:p w:rsidR="0001122C" w:rsidRDefault="0001122C" w:rsidP="00203790">
      <w:pPr>
        <w:jc w:val="both"/>
        <w:rPr>
          <w:rtl/>
        </w:rPr>
      </w:pPr>
      <w:r>
        <w:rPr>
          <w:rFonts w:hint="cs"/>
          <w:rtl/>
        </w:rPr>
        <w:t xml:space="preserve">ماده3: مدت قرارداد و تاریخ شروع بکار </w:t>
      </w:r>
    </w:p>
    <w:p w:rsidR="0001122C" w:rsidRDefault="0001122C" w:rsidP="00203790">
      <w:pPr>
        <w:jc w:val="both"/>
        <w:rPr>
          <w:rtl/>
        </w:rPr>
      </w:pPr>
      <w:r>
        <w:rPr>
          <w:rFonts w:hint="cs"/>
          <w:rtl/>
        </w:rPr>
        <w:t xml:space="preserve">مدت اجرای موضوع این قرارداد از تاریخ امضا آن و ابلاغ آن به طرفین به مدت یکسال شمسی میباشد. </w:t>
      </w:r>
    </w:p>
    <w:p w:rsidR="0001122C" w:rsidRDefault="0001122C" w:rsidP="00203790">
      <w:pPr>
        <w:jc w:val="both"/>
        <w:rPr>
          <w:rtl/>
        </w:rPr>
      </w:pPr>
      <w:r>
        <w:rPr>
          <w:rFonts w:hint="cs"/>
          <w:rtl/>
        </w:rPr>
        <w:t>تبصره 1: نماینده موظف است هر سه ماه یکبار میزن خرید و فروش خود را به شرکت اعلام نماید.</w:t>
      </w:r>
    </w:p>
    <w:p w:rsidR="0001122C" w:rsidRDefault="0001122C" w:rsidP="00203790">
      <w:pPr>
        <w:jc w:val="both"/>
        <w:rPr>
          <w:rtl/>
        </w:rPr>
      </w:pPr>
      <w:r>
        <w:rPr>
          <w:rFonts w:hint="cs"/>
          <w:rtl/>
        </w:rPr>
        <w:t>تبصره2: نماینده موظف است کلیه مفاد ماده 3 را کاملا رعایت نماید.</w:t>
      </w:r>
    </w:p>
    <w:p w:rsidR="0001122C" w:rsidRDefault="0001122C" w:rsidP="00203790">
      <w:pPr>
        <w:jc w:val="both"/>
        <w:rPr>
          <w:rtl/>
        </w:rPr>
      </w:pPr>
      <w:r>
        <w:rPr>
          <w:rFonts w:hint="cs"/>
          <w:rtl/>
        </w:rPr>
        <w:t>ماده4:مبلغ قرارداد و نحوه پرداخت</w:t>
      </w:r>
    </w:p>
    <w:p w:rsidR="009F6918" w:rsidRDefault="0001122C" w:rsidP="009F6918">
      <w:pPr>
        <w:jc w:val="both"/>
        <w:rPr>
          <w:rtl/>
        </w:rPr>
      </w:pPr>
      <w:r>
        <w:rPr>
          <w:rFonts w:hint="cs"/>
          <w:rtl/>
        </w:rPr>
        <w:t xml:space="preserve">مبلغ این قرارداد با توجه به میزان سفارش نماینده متغیر است ولی در هر نوبت سفارش میبایست </w:t>
      </w:r>
      <w:r w:rsidR="009F6918">
        <w:rPr>
          <w:rFonts w:hint="cs"/>
          <w:rtl/>
        </w:rPr>
        <w:t xml:space="preserve">حداقل 300 لیتر مواد توسط نماینده ثبت شود. در طی این قرارداد هر بیست لیتر مواد نانو مخصوص آجر نما و سنگ به مبلغ 000/800/2 ریال در اختیار نماینده قرار میگیرد که نامبرده میبایست مبلغ سفارش خود را به حساب                  نزد بانک             به نام                به صورت نقدی واریز نماید و تصویر آن را به این شرکت ارسال نماید. </w:t>
      </w:r>
    </w:p>
    <w:p w:rsidR="009F6918" w:rsidRDefault="009F6918" w:rsidP="009F6918">
      <w:pPr>
        <w:jc w:val="both"/>
        <w:rPr>
          <w:rtl/>
        </w:rPr>
      </w:pPr>
      <w:r>
        <w:rPr>
          <w:rFonts w:hint="cs"/>
          <w:rtl/>
        </w:rPr>
        <w:t>تبصره 1: مبلغ فروش هر گالن بیست لیتری برای فروش نماینده و شرکت مبلغ 000/000/4 ریال میباشد که نماینده حق هیچگونه اضافه دریافتی از مشتری را ندارد. در صورت مشاهده یا اعتراض شخص ثالث بدون هیچگونه وقفه ای و به صورت یکطرفه نمایندگی از نماینده پس گرفته میشودو نامبرده موظف است کلیه خسارت خریدار را پرداخت نماید.</w:t>
      </w:r>
    </w:p>
    <w:p w:rsidR="009F6918" w:rsidRDefault="009F6918" w:rsidP="009F6918">
      <w:pPr>
        <w:jc w:val="both"/>
        <w:rPr>
          <w:rtl/>
        </w:rPr>
      </w:pPr>
      <w:r>
        <w:rPr>
          <w:rFonts w:hint="cs"/>
          <w:rtl/>
        </w:rPr>
        <w:t xml:space="preserve">تبصره2: در صورت سفارش بیش از 50 گالن بیست لیتری در ماه </w:t>
      </w:r>
      <w:r w:rsidR="00EF6CF8">
        <w:rPr>
          <w:rFonts w:hint="cs"/>
          <w:rtl/>
        </w:rPr>
        <w:t>از مبلغ اصلی توافق شده 000/500 ریال دیگر به نفع نماینده کسر خواهد شد.</w:t>
      </w:r>
    </w:p>
    <w:p w:rsidR="00EF6CF8" w:rsidRDefault="00EF6CF8" w:rsidP="009F6918">
      <w:pPr>
        <w:jc w:val="both"/>
        <w:rPr>
          <w:rtl/>
        </w:rPr>
      </w:pPr>
      <w:r>
        <w:rPr>
          <w:rFonts w:hint="cs"/>
          <w:rtl/>
        </w:rPr>
        <w:t>ماده5: تعهدات نماینده</w:t>
      </w:r>
    </w:p>
    <w:p w:rsidR="00EF6CF8" w:rsidRDefault="00B03C67" w:rsidP="009F6918">
      <w:pPr>
        <w:jc w:val="both"/>
        <w:rPr>
          <w:rtl/>
        </w:rPr>
      </w:pPr>
      <w:r>
        <w:rPr>
          <w:rFonts w:hint="cs"/>
          <w:rtl/>
        </w:rPr>
        <w:t>5</w:t>
      </w:r>
      <w:r w:rsidR="00EF6CF8">
        <w:rPr>
          <w:rFonts w:hint="cs"/>
          <w:rtl/>
        </w:rPr>
        <w:t>-1) نماینده موظف است برای سفارش مواد خود حداقل سه روز کاری در نظر بگیرد.</w:t>
      </w:r>
    </w:p>
    <w:p w:rsidR="00EF6CF8" w:rsidRDefault="00B03C67" w:rsidP="009F6918">
      <w:pPr>
        <w:jc w:val="both"/>
        <w:rPr>
          <w:rtl/>
        </w:rPr>
      </w:pPr>
      <w:r>
        <w:rPr>
          <w:rFonts w:hint="cs"/>
          <w:rtl/>
        </w:rPr>
        <w:t>5</w:t>
      </w:r>
      <w:r w:rsidR="00EF6CF8">
        <w:rPr>
          <w:rFonts w:hint="cs"/>
          <w:rtl/>
        </w:rPr>
        <w:t xml:space="preserve">-2) هزینه حمل مواد تا محل نماینده به عهده خود ایشان است. که توسط باربری یا هر ارگان یا سیستمی که نماینده معرفی کند ارسال میشود. </w:t>
      </w:r>
    </w:p>
    <w:p w:rsidR="00EF6CF8" w:rsidRDefault="00B03C67" w:rsidP="00EF6CF8">
      <w:pPr>
        <w:jc w:val="both"/>
      </w:pPr>
      <w:r>
        <w:rPr>
          <w:rFonts w:hint="cs"/>
          <w:rtl/>
        </w:rPr>
        <w:t>5</w:t>
      </w:r>
      <w:r w:rsidR="00EF6CF8">
        <w:rPr>
          <w:rFonts w:hint="cs"/>
          <w:rtl/>
        </w:rPr>
        <w:t xml:space="preserve">-3) بدلیل اینکه مواد به صورت آماده مصرف به نمایندگی داده میشود نماینده موظف است مواد تحویلی را همانگونه که هست به خریداربدهد و  حق هیچگونه باز کردن پلمپ اصلی ظرف و اضافه و یا کسر کردن از مواد را ندارد. در صورت باز بودن پلمپ بعد از تحویل این شرکت هیچگونه مسیولیتی در مرجوعی کالا را ندارد. </w:t>
      </w:r>
    </w:p>
    <w:p w:rsidR="007500F5" w:rsidRDefault="007500F5" w:rsidP="007500F5">
      <w:pPr>
        <w:rPr>
          <w:rtl/>
        </w:rPr>
      </w:pPr>
      <w:r>
        <w:rPr>
          <w:rFonts w:hint="cs"/>
          <w:rtl/>
        </w:rPr>
        <w:lastRenderedPageBreak/>
        <w:t xml:space="preserve">5-4) در صورتی که ثابت شود نماینده مواد را با پلمپ باز شده به فروش رسانده و نوع مواد و میزان آن کم و زیاد شده است و نوع مواد تغییر کرده باشد کلیه خسارت ناشی از این امر شامل حال نماینده خواهد بود. </w:t>
      </w:r>
    </w:p>
    <w:p w:rsidR="007500F5" w:rsidRDefault="007500F5" w:rsidP="007500F5">
      <w:pPr>
        <w:rPr>
          <w:rtl/>
        </w:rPr>
      </w:pPr>
      <w:r>
        <w:rPr>
          <w:rFonts w:hint="cs"/>
          <w:rtl/>
        </w:rPr>
        <w:t xml:space="preserve">5-5) نماینده متعهد است کلیه موارد فنی و نحوه استفاده صحیح مواد و محصولات این شرکت را مطالعه نموده و طبق استانداردهای مشخص شده اجرا نماید. در غیر اینصورت هر گونه حادثه یا رعایت نکردن موارد فنی اجرا که منجر به آسیب دیدن یا خسارت شود چه به شخص مجری مواد و چه به خریدار به عهده نماینده میباشد و کلیه مسیولیت های ان به عهده نامبرده است.بدیهی است این شرکت هیچگونه تعهد پاسخگویی و مسیولیتی در این زمینه ندارد. </w:t>
      </w:r>
    </w:p>
    <w:p w:rsidR="007500F5" w:rsidRDefault="007500F5" w:rsidP="007500F5">
      <w:pPr>
        <w:rPr>
          <w:rtl/>
        </w:rPr>
      </w:pPr>
      <w:r>
        <w:rPr>
          <w:rFonts w:hint="cs"/>
          <w:rtl/>
        </w:rPr>
        <w:t xml:space="preserve">5-6) نماینده موظف است کلیه لوازم اجرای مواد را طبق تایید شرکت تهیه کند و سپس مجری مواد نانو محسوب میشود. دستگاه واتر جت </w:t>
      </w:r>
      <w:r>
        <w:rPr>
          <w:rtl/>
        </w:rPr>
        <w:t>–</w:t>
      </w:r>
      <w:r>
        <w:rPr>
          <w:rFonts w:hint="cs"/>
          <w:rtl/>
        </w:rPr>
        <w:t xml:space="preserve"> دستگاه اجرای مواد و... میبایست با مشخصات فنی این شرکت تهیه و خریداری شود. در غیر اینصورت در صورت اجرای اشتباه کار و خسارت به خریدار یا کارفرما این شرکت هیچگونه مسیولیتی ندارد. </w:t>
      </w:r>
    </w:p>
    <w:p w:rsidR="007500F5" w:rsidRDefault="007500F5" w:rsidP="007500F5">
      <w:pPr>
        <w:rPr>
          <w:rtl/>
        </w:rPr>
      </w:pPr>
      <w:r>
        <w:rPr>
          <w:rFonts w:hint="cs"/>
          <w:rtl/>
        </w:rPr>
        <w:t xml:space="preserve">تبصره 1: در ابتدای کار در صورتی که پروژه ای بالای 1000  متر مربع به نماینده معرفی شد و از توانایی ایشان خارج بود طبق هماهنگی با دفتر مرکزی این شرکت حاضر به اجرای کمکی و آموزشی برای نماینده خواهد بود. </w:t>
      </w:r>
    </w:p>
    <w:p w:rsidR="007500F5" w:rsidRDefault="007500F5" w:rsidP="007500F5">
      <w:pPr>
        <w:rPr>
          <w:rtl/>
        </w:rPr>
      </w:pPr>
      <w:r>
        <w:rPr>
          <w:rFonts w:hint="cs"/>
          <w:rtl/>
        </w:rPr>
        <w:t xml:space="preserve">5-7)نماینده موظف است قبل از اینکه هر کاری را شروع کند نحوه اجرای مواد و نگهداری مواد را به صورت تخصصی آموزش ببیند که این امر به نفع ایشان و در راستای اهداف شرکت است. لازم به ذکر است اجرای نادرست در شستشوی نما و اجرای ناصحیح مواد نانو در مرحله اول موجب تذکر و در صورت تکرا موجب لغو نمایندگی میشود. </w:t>
      </w:r>
    </w:p>
    <w:p w:rsidR="007500F5" w:rsidRDefault="007500F5" w:rsidP="007500F5">
      <w:pPr>
        <w:rPr>
          <w:rtl/>
        </w:rPr>
      </w:pPr>
      <w:r>
        <w:rPr>
          <w:rFonts w:hint="cs"/>
          <w:rtl/>
        </w:rPr>
        <w:t xml:space="preserve">5-8) نماینده موظف است قبل از اینکه هر کار یا پروژه ای را شروع کند عکسهایی از آن را برای شرکت ارسال کند تا نحوه اجرای صحیح کار به همراه اعلام قیمت مناسب با ایشان ابلاغ شود تا منجر به ضرر و خسارت طرفین نشود. </w:t>
      </w:r>
    </w:p>
    <w:p w:rsidR="007500F5" w:rsidRDefault="007500F5" w:rsidP="007500F5">
      <w:pPr>
        <w:rPr>
          <w:rtl/>
        </w:rPr>
      </w:pPr>
      <w:r>
        <w:rPr>
          <w:rFonts w:hint="cs"/>
          <w:rtl/>
        </w:rPr>
        <w:t xml:space="preserve">5-9) نماینده اجازه ی اعطای هیچگونه مجوز یا نمایندگی به هیچ شخص یا ارگان و یا شرکتی به عنوان نماینده </w:t>
      </w:r>
      <w:r>
        <w:rPr>
          <w:rtl/>
        </w:rPr>
        <w:t>–</w:t>
      </w:r>
      <w:r>
        <w:rPr>
          <w:rFonts w:hint="cs"/>
          <w:rtl/>
        </w:rPr>
        <w:t xml:space="preserve"> فروشگاه </w:t>
      </w:r>
      <w:r>
        <w:rPr>
          <w:rtl/>
        </w:rPr>
        <w:t>–</w:t>
      </w:r>
      <w:r>
        <w:rPr>
          <w:rFonts w:hint="cs"/>
          <w:rtl/>
        </w:rPr>
        <w:t xml:space="preserve"> خدمات پس از فروش </w:t>
      </w:r>
      <w:r>
        <w:rPr>
          <w:rtl/>
        </w:rPr>
        <w:t>–</w:t>
      </w:r>
      <w:r>
        <w:rPr>
          <w:rFonts w:hint="cs"/>
          <w:rtl/>
        </w:rPr>
        <w:t xml:space="preserve"> دوست و آشنا وهمکار و .... را ندارد. </w:t>
      </w:r>
    </w:p>
    <w:p w:rsidR="007500F5" w:rsidRDefault="007500F5" w:rsidP="007500F5">
      <w:pPr>
        <w:rPr>
          <w:rtl/>
        </w:rPr>
      </w:pPr>
      <w:r>
        <w:rPr>
          <w:rFonts w:hint="cs"/>
          <w:rtl/>
        </w:rPr>
        <w:t xml:space="preserve">5-10) آموزش کلیه موارد فنی به پرسنل نماینده به عهده ایشان بوده و همچنین نامبرده عهده دار کلیه مسیولیت حقوقی و بیمه ای و.... پرسنل خود میباشد. </w:t>
      </w:r>
    </w:p>
    <w:p w:rsidR="007500F5" w:rsidRDefault="007500F5" w:rsidP="007500F5">
      <w:pPr>
        <w:rPr>
          <w:rtl/>
        </w:rPr>
      </w:pPr>
      <w:r>
        <w:rPr>
          <w:rFonts w:hint="cs"/>
          <w:rtl/>
        </w:rPr>
        <w:t>5-11)</w:t>
      </w:r>
    </w:p>
    <w:p w:rsidR="007500F5" w:rsidRDefault="007500F5" w:rsidP="007500F5">
      <w:pPr>
        <w:rPr>
          <w:rtl/>
        </w:rPr>
      </w:pPr>
    </w:p>
    <w:p w:rsidR="007500F5" w:rsidRDefault="007500F5" w:rsidP="007500F5">
      <w:pPr>
        <w:rPr>
          <w:rtl/>
        </w:rPr>
      </w:pPr>
      <w:r>
        <w:rPr>
          <w:rFonts w:hint="cs"/>
          <w:rtl/>
        </w:rPr>
        <w:t>5-12)</w:t>
      </w:r>
    </w:p>
    <w:p w:rsidR="007500F5" w:rsidRDefault="007500F5" w:rsidP="007500F5">
      <w:pPr>
        <w:rPr>
          <w:rtl/>
        </w:rPr>
      </w:pPr>
      <w:r>
        <w:rPr>
          <w:rFonts w:hint="cs"/>
          <w:rtl/>
        </w:rPr>
        <w:t>ماده 6: تعهدات کارفرما</w:t>
      </w:r>
    </w:p>
    <w:p w:rsidR="007500F5" w:rsidRDefault="007500F5" w:rsidP="007500F5">
      <w:pPr>
        <w:rPr>
          <w:rtl/>
        </w:rPr>
      </w:pPr>
      <w:r>
        <w:rPr>
          <w:rFonts w:hint="cs"/>
          <w:rtl/>
        </w:rPr>
        <w:t xml:space="preserve">6-1) تامین مواد نماینده قانونی خود در طی مدت قرارداد با قیمت و نحوه ارسال توافق شده. </w:t>
      </w:r>
    </w:p>
    <w:p w:rsidR="007500F5" w:rsidRDefault="007500F5" w:rsidP="007500F5">
      <w:pPr>
        <w:rPr>
          <w:rtl/>
        </w:rPr>
      </w:pPr>
      <w:r>
        <w:rPr>
          <w:rFonts w:hint="cs"/>
          <w:rtl/>
        </w:rPr>
        <w:t xml:space="preserve">6-2) تایید مشخصات فنی مواد ارسالی طبق برگ درخواست نماینده. </w:t>
      </w:r>
    </w:p>
    <w:p w:rsidR="007500F5" w:rsidRDefault="007500F5" w:rsidP="007500F5">
      <w:pPr>
        <w:rPr>
          <w:rtl/>
        </w:rPr>
      </w:pPr>
      <w:r>
        <w:rPr>
          <w:rFonts w:hint="cs"/>
          <w:rtl/>
        </w:rPr>
        <w:t xml:space="preserve">تبصره: هرگونه تغییرات مشخصات فنی مواد که با درخواست نماینده مطابقت نداشته باشد کلیه خسارت آن چه در حمل و چه در اجرا و .... به عهده شرکت میباشد. </w:t>
      </w:r>
    </w:p>
    <w:p w:rsidR="007500F5" w:rsidRDefault="007500F5" w:rsidP="007500F5">
      <w:pPr>
        <w:rPr>
          <w:rtl/>
        </w:rPr>
      </w:pPr>
      <w:r>
        <w:rPr>
          <w:rFonts w:hint="cs"/>
          <w:rtl/>
        </w:rPr>
        <w:t xml:space="preserve">6-3) پلمپ کلیه ظروف ارسالی مواد برای نماینده و تحویل آن به ایشان به صورت کامل و بدون نقص. </w:t>
      </w:r>
    </w:p>
    <w:p w:rsidR="007500F5" w:rsidRDefault="007500F5" w:rsidP="007500F5">
      <w:pPr>
        <w:rPr>
          <w:rtl/>
        </w:rPr>
      </w:pPr>
      <w:r>
        <w:rPr>
          <w:rFonts w:hint="cs"/>
          <w:rtl/>
        </w:rPr>
        <w:t xml:space="preserve">6-4) </w:t>
      </w:r>
    </w:p>
    <w:p w:rsidR="007500F5" w:rsidRDefault="007500F5" w:rsidP="007500F5">
      <w:pPr>
        <w:rPr>
          <w:rtl/>
        </w:rPr>
      </w:pPr>
      <w:r>
        <w:rPr>
          <w:rFonts w:hint="cs"/>
          <w:rtl/>
        </w:rPr>
        <w:t xml:space="preserve">6-5) </w:t>
      </w:r>
    </w:p>
    <w:p w:rsidR="007500F5" w:rsidRDefault="007500F5" w:rsidP="007500F5">
      <w:pPr>
        <w:rPr>
          <w:rtl/>
        </w:rPr>
      </w:pPr>
      <w:r>
        <w:rPr>
          <w:rFonts w:hint="cs"/>
          <w:rtl/>
        </w:rPr>
        <w:t xml:space="preserve">ماده 7: تضمین انجام تعهدات </w:t>
      </w:r>
    </w:p>
    <w:p w:rsidR="007500F5" w:rsidRDefault="007500F5" w:rsidP="007500F5">
      <w:pPr>
        <w:rPr>
          <w:rtl/>
        </w:rPr>
      </w:pPr>
      <w:r>
        <w:rPr>
          <w:rFonts w:hint="cs"/>
          <w:rtl/>
        </w:rPr>
        <w:t xml:space="preserve">نماینده به منظور انجام تعهدات قرارداد اعطای نمایندگی و حق استفاده از عنوان این شرکت و خدمات ان مبلغ ده میلیون تومان به عنوان حق اعطای نمایندگی که بلاعوض میباشد و یک فقره چک معتبر بدون تاریخ به مبلغ بیست میلیون تومان در وجه شرکت در حین عقد قرارداد تحویل میدهد که پس از اتمام قرارداد این چک تحویل ایشان میشود . </w:t>
      </w:r>
    </w:p>
    <w:p w:rsidR="007500F5" w:rsidRDefault="007500F5" w:rsidP="007500F5">
      <w:pPr>
        <w:rPr>
          <w:rtl/>
        </w:rPr>
      </w:pPr>
      <w:r>
        <w:rPr>
          <w:rFonts w:hint="cs"/>
          <w:rtl/>
        </w:rPr>
        <w:t xml:space="preserve">تبصره: هرگاه نماینده در انجام تعهدات خود قصور ورزد این شرکت حق دارد و یا به هر ترتیبی که مقتضی بداند چک حسن انجام تعهدات را اجرا گذاشته و اقدام نماید. </w:t>
      </w:r>
    </w:p>
    <w:p w:rsidR="007500F5" w:rsidRDefault="007500F5" w:rsidP="007500F5">
      <w:pPr>
        <w:rPr>
          <w:rtl/>
        </w:rPr>
      </w:pPr>
    </w:p>
    <w:p w:rsidR="007500F5" w:rsidRDefault="007500F5" w:rsidP="007500F5">
      <w:pPr>
        <w:rPr>
          <w:rtl/>
        </w:rPr>
      </w:pPr>
      <w:r>
        <w:rPr>
          <w:rFonts w:hint="cs"/>
          <w:rtl/>
        </w:rPr>
        <w:lastRenderedPageBreak/>
        <w:t>ماده 8: فسخ قرارداد</w:t>
      </w:r>
    </w:p>
    <w:p w:rsidR="007500F5" w:rsidRDefault="007500F5" w:rsidP="007500F5">
      <w:pPr>
        <w:rPr>
          <w:rtl/>
        </w:rPr>
      </w:pPr>
      <w:r>
        <w:rPr>
          <w:rFonts w:hint="cs"/>
          <w:rtl/>
        </w:rPr>
        <w:t xml:space="preserve">در صورتیکه نماینده در انجام هر یک از تعهدات این قراردادی خود غفلت . کوتاهی. تخلف . سهل انگاری و یا قصور ورزد و یا به هر دلیل غیرموجه از ادامه کار و انجام موضوع قرارداد امتناع کند قرارداد به صورت یکطرفه به نفع شرکت فسخ شده و شرکت حق استفاده از ماده 7 این قرارداد را دارد. </w:t>
      </w:r>
    </w:p>
    <w:p w:rsidR="007500F5" w:rsidRDefault="007500F5" w:rsidP="007500F5">
      <w:pPr>
        <w:rPr>
          <w:rtl/>
        </w:rPr>
      </w:pPr>
      <w:r>
        <w:rPr>
          <w:rFonts w:hint="cs"/>
          <w:rtl/>
        </w:rPr>
        <w:t xml:space="preserve">تبصره1: نماینده هرگاه حاضر به ادامه همکاری با شرکت نبود میبایست دو ماه زودتر طی نامه ای به شرکت این موضوع را اعلام نماید و قبل از آن میبایست کلیه حساب های خود را تسویه نماید. به منظور جلوگیری از خسارات احتمالی و احتمال اجرای نادرست مواد  و شکایت های احتمالی بر اثر قصور نماینده چک ضمانت نماینده به مدت 6 ماه نزد شرکت به صورت امانت باقی میماند و سپس تحویل ایشان میشود. </w:t>
      </w:r>
    </w:p>
    <w:p w:rsidR="007500F5" w:rsidRDefault="007500F5" w:rsidP="007500F5">
      <w:pPr>
        <w:rPr>
          <w:rtl/>
        </w:rPr>
      </w:pPr>
      <w:r>
        <w:rPr>
          <w:rFonts w:hint="cs"/>
          <w:rtl/>
        </w:rPr>
        <w:t xml:space="preserve">تبصره 2: در صورتیکه مواد ارسالی برای نماینده مقایر با مشخصات فنی ارسالی و مورد نظر نماینده باشد این شرکت موظف است کلیه خسارت ناشی از این امر را به عهده میگیرد و به نماینده پرداخت خواهد کرد . </w:t>
      </w:r>
    </w:p>
    <w:p w:rsidR="007500F5" w:rsidRDefault="007500F5" w:rsidP="007500F5">
      <w:pPr>
        <w:rPr>
          <w:rtl/>
        </w:rPr>
      </w:pPr>
      <w:r>
        <w:rPr>
          <w:rFonts w:hint="cs"/>
          <w:rtl/>
        </w:rPr>
        <w:t xml:space="preserve">تبصره 3 : </w:t>
      </w:r>
    </w:p>
    <w:p w:rsidR="007500F5" w:rsidRDefault="007500F5" w:rsidP="007500F5">
      <w:pPr>
        <w:rPr>
          <w:rtl/>
        </w:rPr>
      </w:pPr>
      <w:r>
        <w:rPr>
          <w:rFonts w:hint="cs"/>
          <w:rtl/>
        </w:rPr>
        <w:t xml:space="preserve">ماده 9 : مشخصات فنی مواد </w:t>
      </w:r>
    </w:p>
    <w:p w:rsidR="007500F5" w:rsidRDefault="007500F5" w:rsidP="007500F5">
      <w:pPr>
        <w:rPr>
          <w:rtl/>
        </w:rPr>
      </w:pPr>
      <w:r>
        <w:rPr>
          <w:rFonts w:hint="cs"/>
          <w:rtl/>
        </w:rPr>
        <w:t xml:space="preserve">با توجه به نوع مواد درخواستی توسط نماینده مشخصات فنی آن مواد به پیوست فاکتور ارسال میشود. </w:t>
      </w:r>
    </w:p>
    <w:p w:rsidR="007500F5" w:rsidRDefault="007500F5" w:rsidP="007500F5">
      <w:pPr>
        <w:rPr>
          <w:rtl/>
        </w:rPr>
      </w:pPr>
      <w:r>
        <w:rPr>
          <w:rFonts w:hint="cs"/>
          <w:rtl/>
        </w:rPr>
        <w:t>ماده 10: حل اختلاف</w:t>
      </w:r>
    </w:p>
    <w:p w:rsidR="007500F5" w:rsidRDefault="007500F5" w:rsidP="007500F5">
      <w:pPr>
        <w:rPr>
          <w:rtl/>
        </w:rPr>
      </w:pPr>
      <w:r>
        <w:rPr>
          <w:rFonts w:hint="cs"/>
          <w:rtl/>
        </w:rPr>
        <w:t xml:space="preserve">هر گونه اختلاف ناشی از این قرارداد که نتواند به صورت دوستانه بین دو طرف حل و فصل گردد توسط حکم مورد اعتماد طرفین برطرف خواهد شد. </w:t>
      </w:r>
    </w:p>
    <w:p w:rsidR="007500F5" w:rsidRDefault="007500F5" w:rsidP="007500F5">
      <w:pPr>
        <w:rPr>
          <w:rtl/>
        </w:rPr>
      </w:pPr>
      <w:r>
        <w:rPr>
          <w:rFonts w:hint="cs"/>
          <w:rtl/>
        </w:rPr>
        <w:t>ماده 11: تعدادنسخه های قرارداد</w:t>
      </w:r>
    </w:p>
    <w:p w:rsidR="007500F5" w:rsidRDefault="007500F5" w:rsidP="007500F5">
      <w:pPr>
        <w:rPr>
          <w:rtl/>
        </w:rPr>
      </w:pPr>
      <w:r>
        <w:rPr>
          <w:rFonts w:hint="cs"/>
          <w:rtl/>
        </w:rPr>
        <w:t xml:space="preserve">این قرارداد و اعطای نمایندگی تابع مقررات جمهوری اسلامی ایران بوده و در 11 ماده در دو نسخه تنظیم گرددیده و به امضا طرفین رسیده که هر کدام به تنهایی دارای اعتبار یکسان میباشد. </w:t>
      </w:r>
    </w:p>
    <w:p w:rsidR="007500F5" w:rsidRDefault="007500F5" w:rsidP="007500F5">
      <w:pPr>
        <w:rPr>
          <w:rtl/>
        </w:rPr>
      </w:pPr>
    </w:p>
    <w:p w:rsidR="007500F5" w:rsidRDefault="007500F5" w:rsidP="007500F5">
      <w:pPr>
        <w:rPr>
          <w:rtl/>
        </w:rPr>
      </w:pPr>
    </w:p>
    <w:p w:rsidR="007500F5" w:rsidRDefault="007500F5" w:rsidP="007500F5"/>
    <w:p w:rsidR="007500F5" w:rsidRDefault="007500F5" w:rsidP="00EF6CF8">
      <w:pPr>
        <w:jc w:val="both"/>
      </w:pPr>
      <w:bookmarkStart w:id="0" w:name="_GoBack"/>
      <w:bookmarkEnd w:id="0"/>
    </w:p>
    <w:sectPr w:rsidR="007500F5" w:rsidSect="00C44E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2CB" w:rsidRDefault="001E52CB" w:rsidP="00C44EDB">
      <w:pPr>
        <w:spacing w:after="0" w:line="240" w:lineRule="auto"/>
      </w:pPr>
      <w:r>
        <w:separator/>
      </w:r>
    </w:p>
  </w:endnote>
  <w:endnote w:type="continuationSeparator" w:id="0">
    <w:p w:rsidR="001E52CB" w:rsidRDefault="001E52CB" w:rsidP="00C4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DB" w:rsidRDefault="00C4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DB" w:rsidRDefault="00C44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DB" w:rsidRDefault="00C4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2CB" w:rsidRDefault="001E52CB" w:rsidP="00C44EDB">
      <w:pPr>
        <w:spacing w:after="0" w:line="240" w:lineRule="auto"/>
      </w:pPr>
      <w:r>
        <w:separator/>
      </w:r>
    </w:p>
  </w:footnote>
  <w:footnote w:type="continuationSeparator" w:id="0">
    <w:p w:rsidR="001E52CB" w:rsidRDefault="001E52CB" w:rsidP="00C44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DB" w:rsidRDefault="00C4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DB" w:rsidRDefault="00C44E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DB" w:rsidRDefault="00C44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D7804"/>
    <w:multiLevelType w:val="hybridMultilevel"/>
    <w:tmpl w:val="7ADCC8A4"/>
    <w:lvl w:ilvl="0" w:tplc="D3B2E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DB"/>
    <w:rsid w:val="0001122C"/>
    <w:rsid w:val="00133417"/>
    <w:rsid w:val="001E52CB"/>
    <w:rsid w:val="00203790"/>
    <w:rsid w:val="005B2B07"/>
    <w:rsid w:val="007500F5"/>
    <w:rsid w:val="009F6918"/>
    <w:rsid w:val="00AB6C61"/>
    <w:rsid w:val="00B03C67"/>
    <w:rsid w:val="00C44EDB"/>
    <w:rsid w:val="00DA2423"/>
    <w:rsid w:val="00DF082E"/>
    <w:rsid w:val="00E37B66"/>
    <w:rsid w:val="00EF6CF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B0DDFC-BE7D-45EA-B564-6710564E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EDB"/>
  </w:style>
  <w:style w:type="paragraph" w:styleId="Footer">
    <w:name w:val="footer"/>
    <w:basedOn w:val="Normal"/>
    <w:link w:val="FooterChar"/>
    <w:uiPriority w:val="99"/>
    <w:unhideWhenUsed/>
    <w:rsid w:val="00C44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EDB"/>
  </w:style>
  <w:style w:type="character" w:styleId="CommentReference">
    <w:name w:val="annotation reference"/>
    <w:basedOn w:val="DefaultParagraphFont"/>
    <w:uiPriority w:val="99"/>
    <w:semiHidden/>
    <w:unhideWhenUsed/>
    <w:rsid w:val="00C44EDB"/>
    <w:rPr>
      <w:sz w:val="16"/>
      <w:szCs w:val="16"/>
    </w:rPr>
  </w:style>
  <w:style w:type="paragraph" w:styleId="CommentText">
    <w:name w:val="annotation text"/>
    <w:basedOn w:val="Normal"/>
    <w:link w:val="CommentTextChar"/>
    <w:uiPriority w:val="99"/>
    <w:semiHidden/>
    <w:unhideWhenUsed/>
    <w:rsid w:val="00C44EDB"/>
    <w:pPr>
      <w:spacing w:line="240" w:lineRule="auto"/>
    </w:pPr>
    <w:rPr>
      <w:sz w:val="20"/>
      <w:szCs w:val="20"/>
    </w:rPr>
  </w:style>
  <w:style w:type="character" w:customStyle="1" w:styleId="CommentTextChar">
    <w:name w:val="Comment Text Char"/>
    <w:basedOn w:val="DefaultParagraphFont"/>
    <w:link w:val="CommentText"/>
    <w:uiPriority w:val="99"/>
    <w:semiHidden/>
    <w:rsid w:val="00C44EDB"/>
    <w:rPr>
      <w:sz w:val="20"/>
      <w:szCs w:val="20"/>
    </w:rPr>
  </w:style>
  <w:style w:type="paragraph" w:styleId="CommentSubject">
    <w:name w:val="annotation subject"/>
    <w:basedOn w:val="CommentText"/>
    <w:next w:val="CommentText"/>
    <w:link w:val="CommentSubjectChar"/>
    <w:uiPriority w:val="99"/>
    <w:semiHidden/>
    <w:unhideWhenUsed/>
    <w:rsid w:val="00C44EDB"/>
    <w:rPr>
      <w:b/>
      <w:bCs/>
    </w:rPr>
  </w:style>
  <w:style w:type="character" w:customStyle="1" w:styleId="CommentSubjectChar">
    <w:name w:val="Comment Subject Char"/>
    <w:basedOn w:val="CommentTextChar"/>
    <w:link w:val="CommentSubject"/>
    <w:uiPriority w:val="99"/>
    <w:semiHidden/>
    <w:rsid w:val="00C44EDB"/>
    <w:rPr>
      <w:b/>
      <w:bCs/>
      <w:sz w:val="20"/>
      <w:szCs w:val="20"/>
    </w:rPr>
  </w:style>
  <w:style w:type="paragraph" w:styleId="BalloonText">
    <w:name w:val="Balloon Text"/>
    <w:basedOn w:val="Normal"/>
    <w:link w:val="BalloonTextChar"/>
    <w:uiPriority w:val="99"/>
    <w:semiHidden/>
    <w:unhideWhenUsed/>
    <w:rsid w:val="00C44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EDB"/>
    <w:rPr>
      <w:rFonts w:ascii="Segoe UI" w:hAnsi="Segoe UI" w:cs="Segoe UI"/>
      <w:sz w:val="18"/>
      <w:szCs w:val="18"/>
    </w:rPr>
  </w:style>
  <w:style w:type="paragraph" w:styleId="ListParagraph">
    <w:name w:val="List Paragraph"/>
    <w:basedOn w:val="Normal"/>
    <w:uiPriority w:val="34"/>
    <w:qFormat/>
    <w:rsid w:val="00203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24A758D4.dotm</Template>
  <TotalTime>52</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Qaem</dc:creator>
  <cp:keywords/>
  <dc:description/>
  <cp:lastModifiedBy>S Mianroodi</cp:lastModifiedBy>
  <cp:revision>5</cp:revision>
  <dcterms:created xsi:type="dcterms:W3CDTF">2017-04-23T18:30:00Z</dcterms:created>
  <dcterms:modified xsi:type="dcterms:W3CDTF">2017-04-26T05:54:00Z</dcterms:modified>
</cp:coreProperties>
</file>